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B4431B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B4431B">
        <w:rPr>
          <w:b/>
          <w:sz w:val="22"/>
          <w:szCs w:val="22"/>
        </w:rPr>
        <w:t xml:space="preserve">ИЗВЕЩЕНИЕ </w:t>
      </w:r>
      <w:r w:rsidR="002B2D6C">
        <w:rPr>
          <w:b/>
          <w:sz w:val="22"/>
          <w:szCs w:val="22"/>
        </w:rPr>
        <w:t>№ 1 от 22.01.2019</w:t>
      </w:r>
    </w:p>
    <w:p w:rsidR="003A1626" w:rsidRPr="00B4431B" w:rsidRDefault="001A7854" w:rsidP="002B2D6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B4431B">
        <w:rPr>
          <w:b/>
          <w:sz w:val="22"/>
          <w:szCs w:val="22"/>
        </w:rPr>
        <w:t>запрос котировок цен</w:t>
      </w:r>
    </w:p>
    <w:p w:rsidR="00A578DC" w:rsidRDefault="003632B3" w:rsidP="002B2D6C">
      <w:pPr>
        <w:jc w:val="center"/>
        <w:rPr>
          <w:b/>
          <w:sz w:val="22"/>
          <w:szCs w:val="22"/>
          <w:u w:val="single"/>
        </w:rPr>
      </w:pPr>
      <w:r w:rsidRPr="003632B3">
        <w:rPr>
          <w:b/>
          <w:sz w:val="22"/>
          <w:szCs w:val="22"/>
          <w:u w:val="single"/>
        </w:rPr>
        <w:t>на выполнение работ по текущему ремонту общего имущества МКД по ремонту металлической кровли</w:t>
      </w:r>
    </w:p>
    <w:p w:rsidR="003632B3" w:rsidRPr="00AB5B45" w:rsidRDefault="003632B3" w:rsidP="00BC255C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AB5B45" w:rsidTr="00914275">
        <w:trPr>
          <w:trHeight w:val="20"/>
        </w:trPr>
        <w:tc>
          <w:tcPr>
            <w:tcW w:w="491" w:type="dxa"/>
            <w:vAlign w:val="center"/>
          </w:tcPr>
          <w:p w:rsidR="003A1626" w:rsidRPr="00AB5B45" w:rsidRDefault="003A1626" w:rsidP="00914275">
            <w:pPr>
              <w:jc w:val="center"/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AB5B45" w:rsidRDefault="003A1626" w:rsidP="00914275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Заказчик</w:t>
            </w:r>
          </w:p>
          <w:p w:rsidR="003A1626" w:rsidRPr="00AB5B45" w:rsidRDefault="003A1626" w:rsidP="00914275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AB5B45" w:rsidRDefault="003A1626" w:rsidP="00914275">
            <w:r w:rsidRPr="00AB5B45">
              <w:rPr>
                <w:b/>
                <w:sz w:val="22"/>
                <w:szCs w:val="22"/>
              </w:rPr>
              <w:t>Заказчик:</w:t>
            </w:r>
            <w:r w:rsidRPr="00AB5B45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AB5B45" w:rsidRDefault="003A1626" w:rsidP="00914275">
            <w:r w:rsidRPr="00AB5B45">
              <w:rPr>
                <w:b/>
                <w:sz w:val="22"/>
                <w:szCs w:val="22"/>
              </w:rPr>
              <w:t>Почтовый адрес:</w:t>
            </w:r>
            <w:r w:rsidRPr="00AB5B45">
              <w:rPr>
                <w:sz w:val="22"/>
                <w:szCs w:val="22"/>
              </w:rPr>
              <w:t xml:space="preserve"> 663305, Красноярский край,</w:t>
            </w:r>
            <w:r w:rsidR="00AD35F1" w:rsidRPr="00AB5B45">
              <w:rPr>
                <w:sz w:val="22"/>
                <w:szCs w:val="22"/>
              </w:rPr>
              <w:t xml:space="preserve"> г.</w:t>
            </w:r>
            <w:r w:rsidR="003632B3">
              <w:rPr>
                <w:sz w:val="22"/>
                <w:szCs w:val="22"/>
              </w:rPr>
              <w:t xml:space="preserve"> </w:t>
            </w:r>
            <w:r w:rsidR="00AD35F1" w:rsidRPr="00AB5B45">
              <w:rPr>
                <w:sz w:val="22"/>
                <w:szCs w:val="22"/>
              </w:rPr>
              <w:t xml:space="preserve">Норильск, </w:t>
            </w:r>
            <w:proofErr w:type="spellStart"/>
            <w:r w:rsidR="00AD35F1" w:rsidRPr="00AB5B45">
              <w:rPr>
                <w:sz w:val="22"/>
                <w:szCs w:val="22"/>
              </w:rPr>
              <w:t>ул</w:t>
            </w:r>
            <w:proofErr w:type="gramStart"/>
            <w:r w:rsidR="00AD35F1" w:rsidRPr="00AB5B45">
              <w:rPr>
                <w:sz w:val="22"/>
                <w:szCs w:val="22"/>
              </w:rPr>
              <w:t>.Т</w:t>
            </w:r>
            <w:proofErr w:type="gramEnd"/>
            <w:r w:rsidR="00AD35F1" w:rsidRPr="00AB5B45">
              <w:rPr>
                <w:sz w:val="22"/>
                <w:szCs w:val="22"/>
              </w:rPr>
              <w:t>алнахская</w:t>
            </w:r>
            <w:proofErr w:type="spellEnd"/>
            <w:r w:rsidR="00AD35F1" w:rsidRPr="00AB5B45">
              <w:rPr>
                <w:sz w:val="22"/>
                <w:szCs w:val="22"/>
              </w:rPr>
              <w:t xml:space="preserve">, д. </w:t>
            </w:r>
            <w:r w:rsidRPr="00AB5B45">
              <w:rPr>
                <w:sz w:val="22"/>
                <w:szCs w:val="22"/>
              </w:rPr>
              <w:t>5.</w:t>
            </w:r>
          </w:p>
          <w:p w:rsidR="003A1626" w:rsidRPr="00AB5B45" w:rsidRDefault="003A1626" w:rsidP="00914275">
            <w:r w:rsidRPr="00AB5B45">
              <w:rPr>
                <w:b/>
                <w:sz w:val="22"/>
                <w:szCs w:val="22"/>
              </w:rPr>
              <w:t>Место нахождения:</w:t>
            </w:r>
            <w:r w:rsidRPr="00AB5B45">
              <w:rPr>
                <w:sz w:val="22"/>
                <w:szCs w:val="22"/>
              </w:rPr>
              <w:t xml:space="preserve"> 663305, Красноярский край, г.</w:t>
            </w:r>
            <w:r w:rsidR="003632B3">
              <w:rPr>
                <w:sz w:val="22"/>
                <w:szCs w:val="22"/>
              </w:rPr>
              <w:t xml:space="preserve"> </w:t>
            </w:r>
            <w:r w:rsidRPr="00AB5B45">
              <w:rPr>
                <w:sz w:val="22"/>
                <w:szCs w:val="22"/>
              </w:rPr>
              <w:t xml:space="preserve">Норильск, </w:t>
            </w:r>
            <w:proofErr w:type="spellStart"/>
            <w:r w:rsidR="00AD35F1" w:rsidRPr="00AB5B45">
              <w:rPr>
                <w:sz w:val="22"/>
                <w:szCs w:val="22"/>
              </w:rPr>
              <w:t>ул</w:t>
            </w:r>
            <w:proofErr w:type="gramStart"/>
            <w:r w:rsidR="00AD35F1" w:rsidRPr="00AB5B45">
              <w:rPr>
                <w:sz w:val="22"/>
                <w:szCs w:val="22"/>
              </w:rPr>
              <w:t>.Т</w:t>
            </w:r>
            <w:proofErr w:type="gramEnd"/>
            <w:r w:rsidR="00AD35F1" w:rsidRPr="00AB5B45">
              <w:rPr>
                <w:sz w:val="22"/>
                <w:szCs w:val="22"/>
              </w:rPr>
              <w:t>алнахская</w:t>
            </w:r>
            <w:proofErr w:type="spellEnd"/>
            <w:r w:rsidR="00AD35F1" w:rsidRPr="00AB5B45">
              <w:rPr>
                <w:sz w:val="22"/>
                <w:szCs w:val="22"/>
              </w:rPr>
              <w:t xml:space="preserve">, д. </w:t>
            </w:r>
            <w:r w:rsidRPr="00AB5B45">
              <w:rPr>
                <w:sz w:val="22"/>
                <w:szCs w:val="22"/>
              </w:rPr>
              <w:t>5.</w:t>
            </w:r>
          </w:p>
          <w:p w:rsidR="003A1626" w:rsidRPr="00AB5B45" w:rsidRDefault="003A1626" w:rsidP="00914275">
            <w:r w:rsidRPr="00AB5B45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="003632B3">
              <w:rPr>
                <w:sz w:val="22"/>
                <w:szCs w:val="22"/>
              </w:rPr>
              <w:t xml:space="preserve">  8 (3919) 429208</w:t>
            </w:r>
            <w:r w:rsidRPr="00AB5B45">
              <w:rPr>
                <w:sz w:val="22"/>
                <w:szCs w:val="22"/>
              </w:rPr>
              <w:t xml:space="preserve">, </w:t>
            </w:r>
            <w:r w:rsidR="003632B3">
              <w:rPr>
                <w:sz w:val="22"/>
                <w:szCs w:val="22"/>
              </w:rPr>
              <w:t>429214</w:t>
            </w:r>
            <w:r w:rsidRPr="00AB5B45">
              <w:rPr>
                <w:sz w:val="22"/>
                <w:szCs w:val="22"/>
              </w:rPr>
              <w:t xml:space="preserve">, </w:t>
            </w:r>
          </w:p>
          <w:p w:rsidR="003A1626" w:rsidRPr="00AB5B45" w:rsidRDefault="003A1626" w:rsidP="00914275">
            <w:pPr>
              <w:rPr>
                <w:lang w:val="en-US"/>
              </w:rPr>
            </w:pPr>
            <w:proofErr w:type="gramStart"/>
            <w:r w:rsidRPr="00AB5B45">
              <w:rPr>
                <w:sz w:val="22"/>
                <w:szCs w:val="22"/>
              </w:rPr>
              <w:t>е</w:t>
            </w:r>
            <w:proofErr w:type="gramEnd"/>
            <w:r w:rsidRPr="00AB5B45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="003632B3" w:rsidRPr="00532760">
                <w:rPr>
                  <w:rStyle w:val="a3"/>
                  <w:sz w:val="22"/>
                  <w:szCs w:val="22"/>
                  <w:lang w:val="en-US"/>
                </w:rPr>
                <w:t>torgi@jks24.ru</w:t>
              </w:r>
            </w:hyperlink>
            <w:r w:rsidR="003632B3">
              <w:rPr>
                <w:sz w:val="22"/>
                <w:szCs w:val="22"/>
                <w:lang w:val="en-US"/>
              </w:rPr>
              <w:t xml:space="preserve"> </w:t>
            </w:r>
          </w:p>
          <w:p w:rsidR="001405A6" w:rsidRPr="00AB5B45" w:rsidRDefault="003A1626" w:rsidP="001405A6">
            <w:pPr>
              <w:tabs>
                <w:tab w:val="left" w:pos="-426"/>
              </w:tabs>
              <w:jc w:val="both"/>
            </w:pPr>
            <w:r w:rsidRPr="00AB5B45">
              <w:rPr>
                <w:b/>
                <w:sz w:val="22"/>
                <w:szCs w:val="22"/>
              </w:rPr>
              <w:t>Ответственное лицо:</w:t>
            </w:r>
            <w:r w:rsidR="0016505D" w:rsidRPr="00AB5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6956">
              <w:rPr>
                <w:sz w:val="22"/>
                <w:szCs w:val="22"/>
              </w:rPr>
              <w:t>Магдыч</w:t>
            </w:r>
            <w:proofErr w:type="spellEnd"/>
            <w:r w:rsidR="006E6956">
              <w:rPr>
                <w:sz w:val="22"/>
                <w:szCs w:val="22"/>
              </w:rPr>
              <w:t xml:space="preserve"> Неля Григорьевна – Начальник производственно-технического отдела, 8 (3919) 36-42-90</w:t>
            </w:r>
          </w:p>
          <w:p w:rsidR="006D0D83" w:rsidRPr="00AB5B45" w:rsidRDefault="003632B3" w:rsidP="00D1586B">
            <w:pPr>
              <w:tabs>
                <w:tab w:val="left" w:pos="-426"/>
              </w:tabs>
              <w:jc w:val="both"/>
            </w:pPr>
            <w:r>
              <w:rPr>
                <w:sz w:val="22"/>
                <w:szCs w:val="22"/>
              </w:rPr>
              <w:t>Мамонова Ксения Сергеевна</w:t>
            </w:r>
            <w:r w:rsidR="006D0D83" w:rsidRPr="00AB5B45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AB5B45" w:rsidRDefault="006D0D83" w:rsidP="00DA5922">
            <w:pPr>
              <w:tabs>
                <w:tab w:val="left" w:pos="-426"/>
              </w:tabs>
              <w:jc w:val="both"/>
            </w:pPr>
            <w:r w:rsidRPr="00AB5B45">
              <w:rPr>
                <w:sz w:val="22"/>
                <w:szCs w:val="22"/>
              </w:rPr>
              <w:t>8 (3919) 42-92-</w:t>
            </w:r>
            <w:r w:rsidR="00DA5922" w:rsidRPr="00AB5B45">
              <w:rPr>
                <w:sz w:val="22"/>
                <w:szCs w:val="22"/>
              </w:rPr>
              <w:t>33</w:t>
            </w:r>
          </w:p>
        </w:tc>
      </w:tr>
      <w:tr w:rsidR="003A1626" w:rsidRPr="00AB5B45" w:rsidTr="00914275">
        <w:trPr>
          <w:trHeight w:val="384"/>
        </w:trPr>
        <w:tc>
          <w:tcPr>
            <w:tcW w:w="491" w:type="dxa"/>
            <w:vAlign w:val="center"/>
          </w:tcPr>
          <w:p w:rsidR="003A1626" w:rsidRPr="00AB5B45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AB5B45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AB5B45" w:rsidRDefault="003A1626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5B45">
              <w:rPr>
                <w:color w:val="000000"/>
                <w:sz w:val="22"/>
                <w:szCs w:val="22"/>
              </w:rPr>
              <w:t xml:space="preserve">Запрос котировок </w:t>
            </w:r>
            <w:r w:rsidR="00807533">
              <w:rPr>
                <w:color w:val="000000"/>
                <w:sz w:val="22"/>
                <w:szCs w:val="22"/>
              </w:rPr>
              <w:t>цен</w:t>
            </w:r>
          </w:p>
        </w:tc>
      </w:tr>
      <w:tr w:rsidR="003A1626" w:rsidRPr="00AB5B45" w:rsidTr="00914275">
        <w:trPr>
          <w:trHeight w:val="20"/>
        </w:trPr>
        <w:tc>
          <w:tcPr>
            <w:tcW w:w="491" w:type="dxa"/>
            <w:vAlign w:val="center"/>
          </w:tcPr>
          <w:p w:rsidR="003A1626" w:rsidRPr="00AB5B45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AB5B45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BE5991" w:rsidRDefault="00807533" w:rsidP="00A93C36">
            <w:pPr>
              <w:jc w:val="both"/>
            </w:pPr>
            <w:r w:rsidRPr="00807533">
              <w:rPr>
                <w:sz w:val="22"/>
                <w:szCs w:val="22"/>
              </w:rPr>
              <w:t>выполнение работ по текущему ремонту общего имущества МКД по ремонту металлической кровли</w:t>
            </w:r>
          </w:p>
        </w:tc>
      </w:tr>
      <w:tr w:rsidR="003A1626" w:rsidRPr="00AB5B45" w:rsidTr="00914275">
        <w:trPr>
          <w:trHeight w:val="20"/>
        </w:trPr>
        <w:tc>
          <w:tcPr>
            <w:tcW w:w="491" w:type="dxa"/>
            <w:vAlign w:val="center"/>
          </w:tcPr>
          <w:p w:rsidR="003A1626" w:rsidRPr="00AB5B45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AB5B45" w:rsidRDefault="003A1626" w:rsidP="006E69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Требования к </w:t>
            </w:r>
            <w:r w:rsidR="006E6956">
              <w:rPr>
                <w:b/>
                <w:bCs/>
                <w:color w:val="000000"/>
                <w:sz w:val="22"/>
                <w:szCs w:val="22"/>
              </w:rPr>
              <w:t>выполняемым работам,</w:t>
            </w: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AB5B45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B45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AB5B45">
              <w:rPr>
                <w:sz w:val="22"/>
                <w:szCs w:val="22"/>
              </w:rPr>
              <w:t>закупочной документацией</w:t>
            </w:r>
            <w:r w:rsidR="00711033" w:rsidRPr="00AB5B45">
              <w:rPr>
                <w:sz w:val="22"/>
                <w:szCs w:val="22"/>
              </w:rPr>
              <w:t xml:space="preserve"> и </w:t>
            </w:r>
            <w:r w:rsidR="00A73423" w:rsidRPr="00AB5B45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AB5B45" w:rsidTr="00914275">
        <w:trPr>
          <w:trHeight w:val="681"/>
        </w:trPr>
        <w:tc>
          <w:tcPr>
            <w:tcW w:w="491" w:type="dxa"/>
            <w:vAlign w:val="center"/>
          </w:tcPr>
          <w:p w:rsidR="003A1626" w:rsidRPr="00AB5B45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AB5B45" w:rsidRDefault="003A1626" w:rsidP="00A578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A578DC" w:rsidRPr="00AB5B4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A93C36" w:rsidRDefault="00A73423" w:rsidP="001A7854">
            <w:pPr>
              <w:tabs>
                <w:tab w:val="left" w:pos="-426"/>
                <w:tab w:val="left" w:pos="-142"/>
              </w:tabs>
              <w:jc w:val="both"/>
            </w:pPr>
            <w:r w:rsidRPr="00A93C36">
              <w:rPr>
                <w:sz w:val="22"/>
                <w:szCs w:val="22"/>
              </w:rPr>
              <w:t>Многоквартирные дома</w:t>
            </w:r>
            <w:r w:rsidR="00A578DC" w:rsidRPr="00A93C36">
              <w:rPr>
                <w:sz w:val="22"/>
                <w:szCs w:val="22"/>
              </w:rPr>
              <w:t>,</w:t>
            </w:r>
            <w:r w:rsidRPr="00A93C36">
              <w:rPr>
                <w:sz w:val="22"/>
                <w:szCs w:val="22"/>
              </w:rPr>
              <w:t xml:space="preserve"> </w:t>
            </w:r>
            <w:r w:rsidR="00A578DC" w:rsidRPr="00A93C36">
              <w:rPr>
                <w:sz w:val="22"/>
                <w:szCs w:val="22"/>
              </w:rPr>
              <w:t>расположенные по адресам, указанным в Адресном перечне (Приложение № 2 к Договору)</w:t>
            </w:r>
          </w:p>
        </w:tc>
      </w:tr>
      <w:tr w:rsidR="003A1626" w:rsidRPr="00AB5B45" w:rsidTr="00A3442A">
        <w:trPr>
          <w:trHeight w:val="485"/>
        </w:trPr>
        <w:tc>
          <w:tcPr>
            <w:tcW w:w="491" w:type="dxa"/>
            <w:vAlign w:val="center"/>
          </w:tcPr>
          <w:p w:rsidR="003A1626" w:rsidRPr="00AB5B45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AB5B45" w:rsidRDefault="003A1626" w:rsidP="00A3442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A73423" w:rsidRPr="00AB5B4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AB5B45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A93C36" w:rsidRDefault="00F9660E" w:rsidP="00DA5922">
            <w:pPr>
              <w:spacing w:line="240" w:lineRule="exact"/>
              <w:jc w:val="both"/>
            </w:pPr>
            <w:r w:rsidRPr="00F9660E">
              <w:rPr>
                <w:sz w:val="22"/>
                <w:szCs w:val="22"/>
              </w:rPr>
              <w:t>Подрядчик приступает к выполнению Работ с момента приёмки объекта для производства Работ по акту приема - передачи, и обязан завершить все Работы в срок не позднее 15 (пятнадцати) календарных дней с момента подписания договора. Сроки выполнения Работ по объектам устанавливаются Графиком производства Работ, который Подрядчик предоставляет Заказчику в течение 3 (трех) дней с момента приёмки объекта для производства Работ по акту приема - передачи.</w:t>
            </w:r>
          </w:p>
        </w:tc>
      </w:tr>
      <w:tr w:rsidR="003F34D5" w:rsidRPr="00AB5B45" w:rsidTr="000252EA">
        <w:trPr>
          <w:trHeight w:val="521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Объем выполняемых работ</w:t>
            </w:r>
          </w:p>
        </w:tc>
        <w:tc>
          <w:tcPr>
            <w:tcW w:w="6770" w:type="dxa"/>
            <w:vAlign w:val="center"/>
          </w:tcPr>
          <w:p w:rsidR="003F34D5" w:rsidRPr="00A93C36" w:rsidRDefault="00A578DC" w:rsidP="00F9660E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  <w:proofErr w:type="gramStart"/>
            <w:r w:rsidRPr="00AB5B45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AB5B45">
              <w:rPr>
                <w:color w:val="000000"/>
                <w:sz w:val="22"/>
                <w:szCs w:val="22"/>
              </w:rPr>
              <w:t xml:space="preserve"> Адресного пере</w:t>
            </w:r>
            <w:r w:rsidR="00F9660E">
              <w:rPr>
                <w:color w:val="000000"/>
                <w:sz w:val="22"/>
                <w:szCs w:val="22"/>
              </w:rPr>
              <w:t>чня (Приложение № 2 к Договору)</w:t>
            </w:r>
          </w:p>
        </w:tc>
      </w:tr>
      <w:tr w:rsidR="003F34D5" w:rsidRPr="00AB5B45" w:rsidTr="00AD35F1">
        <w:trPr>
          <w:trHeight w:val="274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1A78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sz w:val="22"/>
                <w:szCs w:val="22"/>
              </w:rPr>
              <w:t xml:space="preserve">Требования к Подрядчику при производстве работ </w:t>
            </w:r>
          </w:p>
        </w:tc>
        <w:tc>
          <w:tcPr>
            <w:tcW w:w="6770" w:type="dxa"/>
            <w:vAlign w:val="center"/>
          </w:tcPr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Производство Работ выполнять в соответствии с «Правилами противопожарного режима в Российской Федерации», утв. постановлением Правительства РФ от 25.04.2012 № 390 «О противопожарном режиме». Подрядчик должен руководствоваться действующими строительными нормами и правилами: СП 48.13330.2011 «Организация строительства»; СП 17.13330.2017 «</w:t>
            </w:r>
            <w:proofErr w:type="spellStart"/>
            <w:r w:rsidRPr="00C87947">
              <w:rPr>
                <w:sz w:val="22"/>
                <w:szCs w:val="22"/>
              </w:rPr>
              <w:t>Кровли»</w:t>
            </w:r>
            <w:proofErr w:type="gramStart"/>
            <w:r w:rsidRPr="00C87947">
              <w:rPr>
                <w:sz w:val="22"/>
                <w:szCs w:val="22"/>
              </w:rPr>
              <w:t>;С</w:t>
            </w:r>
            <w:proofErr w:type="gramEnd"/>
            <w:r w:rsidRPr="00C87947">
              <w:rPr>
                <w:sz w:val="22"/>
                <w:szCs w:val="22"/>
              </w:rPr>
              <w:t>НиП</w:t>
            </w:r>
            <w:proofErr w:type="spellEnd"/>
            <w:r w:rsidRPr="00C87947">
              <w:rPr>
                <w:sz w:val="22"/>
                <w:szCs w:val="22"/>
              </w:rPr>
              <w:t xml:space="preserve"> 12-03-2001 "Безопасность труда в строительстве". 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 xml:space="preserve">- Подрядчику необходимо учесть, что Работы будут выполняться в условиях </w:t>
            </w:r>
            <w:proofErr w:type="spellStart"/>
            <w:proofErr w:type="gramStart"/>
            <w:r w:rsidRPr="00C87947">
              <w:rPr>
                <w:sz w:val="22"/>
                <w:szCs w:val="22"/>
              </w:rPr>
              <w:t>эксплуатирующегося</w:t>
            </w:r>
            <w:proofErr w:type="spellEnd"/>
            <w:proofErr w:type="gramEnd"/>
            <w:r w:rsidRPr="00C87947">
              <w:rPr>
                <w:sz w:val="22"/>
                <w:szCs w:val="22"/>
              </w:rPr>
              <w:t xml:space="preserve"> МКД. Согласно Закону Красноярского края от 02.10.2008 № 7-2161 «Об административных правонарушениях» Работы, возможно, производить с 9-00 до 22-00 в будни и в субботу, воскресенье – выходной.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 "Подрядчик" перед началом Работ предоставляет "Заказчику" график производства Работ и подписывает акт – приема передачи объектов.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Работы выполняются материалами "Подрядчика".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сертификат пожарной безопасности, санитарно-эпидемиологическое заключение, удостоверяющие качество материалов, используемых при ремонтных Работах, которые предоставляются "Заказчику".  Применяемые при ремонте материалы должны быть новыми, то есть не бывшими в эксплуатации, не поврежденными. Маркировка должна соответствовать требованиям ГОСТ.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 xml:space="preserve">- При демонтаже ограждающих конструкций кровли, выполнить </w:t>
            </w:r>
            <w:r w:rsidRPr="00C87947">
              <w:rPr>
                <w:sz w:val="22"/>
                <w:szCs w:val="22"/>
              </w:rPr>
              <w:lastRenderedPageBreak/>
              <w:t xml:space="preserve">предупредительные мероприятия в чердачном помещении, предотвращающие </w:t>
            </w:r>
            <w:proofErr w:type="spellStart"/>
            <w:r w:rsidRPr="00C87947">
              <w:rPr>
                <w:sz w:val="22"/>
                <w:szCs w:val="22"/>
              </w:rPr>
              <w:t>залития</w:t>
            </w:r>
            <w:proofErr w:type="spellEnd"/>
            <w:r w:rsidRPr="00C87947">
              <w:rPr>
                <w:sz w:val="22"/>
                <w:szCs w:val="22"/>
              </w:rPr>
              <w:t xml:space="preserve"> нижерасположенных помещений.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"Подрядчик"  информирует "Заказчика" за 1 день до начала приемки скрытых Работ по мере их готовности. 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освидетельствования,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"Подрядчик" обязан подать заявку на технические условия и заключения договора электроснабжения с АО "НТЭК"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запрещается.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Производство Работ должно происходить с регулярной уборкой, по окончании рабочей смены.  Мусор складируется на улице в месте, не препятствующем передвижению жителей МКД и транспортных средств. Уборку и вывоз строительного мусора осуществлять ежедневно.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 xml:space="preserve">- Хранение строительных материалов и инструментов на объекте не допускается. «Заказчик» не несет ответственность в случае их порчи или хищения. </w:t>
            </w:r>
          </w:p>
          <w:p w:rsidR="00C87947" w:rsidRPr="00C87947" w:rsidRDefault="00C87947" w:rsidP="00C879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947">
              <w:rPr>
                <w:sz w:val="22"/>
                <w:szCs w:val="22"/>
              </w:rPr>
              <w:t>- "Подрядчик" должен ежедневно информировать "Заказчика" о ходе выполнения Работ;</w:t>
            </w:r>
          </w:p>
          <w:p w:rsidR="00DA5922" w:rsidRPr="00AB5B45" w:rsidRDefault="00C87947" w:rsidP="00C87947">
            <w:pPr>
              <w:pStyle w:val="aa"/>
              <w:jc w:val="both"/>
              <w:rPr>
                <w:rFonts w:ascii="Times New Roman" w:hAnsi="Times New Roman"/>
                <w:spacing w:val="1"/>
              </w:rPr>
            </w:pPr>
            <w:r w:rsidRPr="00C87947">
              <w:rPr>
                <w:rFonts w:ascii="Times New Roman" w:hAnsi="Times New Roman"/>
              </w:rPr>
              <w:t>- "Подрядчик" обязан следовать указаниям "Заказчика" при производстве Работ, устранять по требованию "Заказчика" недостатки и дефекты в Работе.</w:t>
            </w:r>
            <w:r w:rsidRPr="00C87947">
              <w:t xml:space="preserve">    </w:t>
            </w:r>
          </w:p>
        </w:tc>
      </w:tr>
      <w:tr w:rsidR="003F34D5" w:rsidRPr="00AB5B45" w:rsidTr="00914275">
        <w:trPr>
          <w:trHeight w:val="20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sz w:val="22"/>
                <w:szCs w:val="22"/>
              </w:rPr>
              <w:t>Порядок сдачи и приемки результатов работы</w:t>
            </w:r>
          </w:p>
        </w:tc>
        <w:tc>
          <w:tcPr>
            <w:tcW w:w="6770" w:type="dxa"/>
            <w:vAlign w:val="center"/>
          </w:tcPr>
          <w:p w:rsidR="00D8688B" w:rsidRPr="00D8688B" w:rsidRDefault="00D8688B" w:rsidP="00D868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88B">
              <w:rPr>
                <w:sz w:val="22"/>
                <w:szCs w:val="22"/>
              </w:rPr>
              <w:t xml:space="preserve">Приемка  Работ осуществляется по фактическим выполненным объемам, согласно акту выполненных </w:t>
            </w:r>
            <w:proofErr w:type="spellStart"/>
            <w:r w:rsidRPr="00D8688B">
              <w:rPr>
                <w:sz w:val="22"/>
                <w:szCs w:val="22"/>
              </w:rPr>
              <w:t>работформы</w:t>
            </w:r>
            <w:proofErr w:type="spellEnd"/>
            <w:r w:rsidRPr="00D8688B">
              <w:rPr>
                <w:sz w:val="22"/>
                <w:szCs w:val="22"/>
              </w:rPr>
              <w:t xml:space="preserve"> КС-2,КС-3 .</w:t>
            </w:r>
          </w:p>
          <w:p w:rsidR="00D8688B" w:rsidRPr="00D8688B" w:rsidRDefault="00D8688B" w:rsidP="00D868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88B">
              <w:rPr>
                <w:sz w:val="22"/>
                <w:szCs w:val="22"/>
              </w:rPr>
              <w:t>•</w:t>
            </w:r>
            <w:r w:rsidRPr="00D8688B">
              <w:rPr>
                <w:sz w:val="22"/>
                <w:szCs w:val="22"/>
              </w:rPr>
              <w:tab/>
              <w:t>Работы считаются принятыми после подписания Сторонами акта выполненных Работ (с подписанными актами освидетельствования скрытых Работ).  В случаях, когда Работа выполнена с низким качеством, "Заказчик" вправе потребовать от "Подрядчика" обязательного устранения недостатков в установленный "Заказчиком" срок за счет средств "Подрядчика".</w:t>
            </w:r>
          </w:p>
          <w:p w:rsidR="00AB5B45" w:rsidRPr="00AB5B45" w:rsidRDefault="00D8688B" w:rsidP="00D8688B">
            <w:pPr>
              <w:autoSpaceDE w:val="0"/>
              <w:autoSpaceDN w:val="0"/>
              <w:adjustRightInd w:val="0"/>
              <w:jc w:val="both"/>
            </w:pPr>
            <w:r w:rsidRPr="00D8688B">
              <w:rPr>
                <w:sz w:val="22"/>
                <w:szCs w:val="22"/>
              </w:rPr>
              <w:t>•</w:t>
            </w:r>
            <w:r w:rsidRPr="00D8688B">
              <w:rPr>
                <w:sz w:val="22"/>
                <w:szCs w:val="22"/>
              </w:rPr>
              <w:tab/>
              <w:t>"Заказчик"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"Подрядчиком".</w:t>
            </w:r>
          </w:p>
        </w:tc>
      </w:tr>
      <w:tr w:rsidR="003F34D5" w:rsidRPr="00AB5B45" w:rsidTr="00AB5B45">
        <w:trPr>
          <w:trHeight w:val="837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AB5B45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D8688B" w:rsidRPr="00D8688B" w:rsidRDefault="00D8688B" w:rsidP="00D8688B">
            <w:pPr>
              <w:pStyle w:val="aa"/>
              <w:jc w:val="both"/>
              <w:rPr>
                <w:rFonts w:ascii="Times New Roman" w:hAnsi="Times New Roman"/>
              </w:rPr>
            </w:pPr>
            <w:r w:rsidRPr="00D8688B">
              <w:rPr>
                <w:rFonts w:ascii="Times New Roman" w:hAnsi="Times New Roman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180 (ста восьмидесяти) рабочих дней, после подписания Сторонами формы № КС-2, на основании счета.</w:t>
            </w:r>
          </w:p>
          <w:p w:rsidR="003F34D5" w:rsidRPr="00AB5B45" w:rsidRDefault="00D8688B" w:rsidP="00D8688B">
            <w:pPr>
              <w:pStyle w:val="aa"/>
              <w:jc w:val="both"/>
            </w:pPr>
            <w:r w:rsidRPr="00D8688B">
              <w:rPr>
                <w:rFonts w:ascii="Times New Roman" w:hAnsi="Times New Roman"/>
              </w:rPr>
      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AB5B45" w:rsidTr="00914275">
        <w:trPr>
          <w:trHeight w:val="779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9C2F84" w:rsidRDefault="00D8688B" w:rsidP="00D8688B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792 091,00</w:t>
            </w:r>
            <w:r w:rsidR="009C2F84" w:rsidRPr="009C2F8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Семьсот девяносто две тысячи девяносто один рубль</w:t>
            </w:r>
            <w:r w:rsidR="009C2F84" w:rsidRPr="009C2F8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</w:t>
            </w:r>
            <w:r w:rsidR="009C2F84" w:rsidRPr="009C2F84">
              <w:rPr>
                <w:rFonts w:ascii="Times New Roman" w:hAnsi="Times New Roman"/>
                <w:b/>
              </w:rPr>
              <w:t xml:space="preserve"> копе</w:t>
            </w:r>
            <w:r>
              <w:rPr>
                <w:rFonts w:ascii="Times New Roman" w:hAnsi="Times New Roman"/>
                <w:b/>
              </w:rPr>
              <w:t>е</w:t>
            </w:r>
            <w:r w:rsidR="009C2F84" w:rsidRPr="009C2F84">
              <w:rPr>
                <w:rFonts w:ascii="Times New Roman" w:hAnsi="Times New Roman"/>
                <w:b/>
              </w:rPr>
              <w:t xml:space="preserve">к) </w:t>
            </w:r>
            <w:r w:rsidR="001405A6" w:rsidRPr="009C2F84">
              <w:rPr>
                <w:rFonts w:ascii="Times New Roman" w:hAnsi="Times New Roman"/>
                <w:b/>
              </w:rPr>
              <w:t>без</w:t>
            </w:r>
            <w:r w:rsidR="00BF2D06" w:rsidRPr="009C2F84">
              <w:rPr>
                <w:rFonts w:ascii="Times New Roman" w:hAnsi="Times New Roman"/>
                <w:b/>
              </w:rPr>
              <w:t xml:space="preserve"> учета </w:t>
            </w:r>
            <w:r w:rsidR="001405A6" w:rsidRPr="009C2F84">
              <w:rPr>
                <w:rFonts w:ascii="Times New Roman" w:hAnsi="Times New Roman"/>
                <w:b/>
              </w:rPr>
              <w:t xml:space="preserve"> НДС</w:t>
            </w:r>
            <w:r w:rsidR="00BF2D06" w:rsidRPr="009C2F84">
              <w:rPr>
                <w:rFonts w:ascii="Times New Roman" w:hAnsi="Times New Roman"/>
                <w:b/>
              </w:rPr>
              <w:t>.</w:t>
            </w:r>
          </w:p>
        </w:tc>
      </w:tr>
      <w:tr w:rsidR="003F34D5" w:rsidRPr="00AB5B45" w:rsidTr="00E36D57">
        <w:trPr>
          <w:trHeight w:val="563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AB5B45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AB5B45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AB5B45">
              <w:rPr>
                <w:sz w:val="22"/>
                <w:szCs w:val="22"/>
              </w:rPr>
              <w:t>нанимателей</w:t>
            </w:r>
            <w:proofErr w:type="gramEnd"/>
            <w:r w:rsidRPr="00AB5B45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  <w:r w:rsidR="00D8688B">
              <w:rPr>
                <w:sz w:val="22"/>
                <w:szCs w:val="22"/>
              </w:rPr>
              <w:t>.</w:t>
            </w:r>
          </w:p>
        </w:tc>
      </w:tr>
      <w:tr w:rsidR="003F34D5" w:rsidRPr="00AB5B45" w:rsidTr="00AB5B45">
        <w:trPr>
          <w:trHeight w:val="593"/>
        </w:trPr>
        <w:tc>
          <w:tcPr>
            <w:tcW w:w="491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4F2F17" w:rsidRPr="00AB5B45" w:rsidRDefault="004F2F17" w:rsidP="004F2F17">
            <w:pPr>
              <w:pStyle w:val="aa"/>
              <w:jc w:val="both"/>
              <w:rPr>
                <w:rFonts w:ascii="Times New Roman" w:hAnsi="Times New Roman"/>
              </w:rPr>
            </w:pPr>
            <w:r w:rsidRPr="00AB5B4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4F2F17" w:rsidRPr="00AB5B45" w:rsidRDefault="004F2F17" w:rsidP="004F2F17">
            <w:pPr>
              <w:pStyle w:val="aa"/>
              <w:jc w:val="both"/>
              <w:rPr>
                <w:rFonts w:ascii="Times New Roman" w:hAnsi="Times New Roman"/>
              </w:rPr>
            </w:pPr>
            <w:r w:rsidRPr="00AB5B45">
              <w:rPr>
                <w:rFonts w:ascii="Times New Roman" w:hAnsi="Times New Roman"/>
              </w:rPr>
              <w:t xml:space="preserve">Подрядчик </w:t>
            </w:r>
            <w:proofErr w:type="gramStart"/>
            <w:r w:rsidRPr="00AB5B45">
              <w:rPr>
                <w:rFonts w:ascii="Times New Roman" w:hAnsi="Times New Roman"/>
              </w:rPr>
              <w:t>применяет</w:t>
            </w:r>
            <w:proofErr w:type="gramEnd"/>
            <w:r w:rsidRPr="00AB5B45">
              <w:rPr>
                <w:rFonts w:ascii="Times New Roman" w:hAnsi="Times New Roman"/>
              </w:rPr>
              <w:t xml:space="preserve">/не применяет общую систему </w:t>
            </w:r>
            <w:r w:rsidRPr="00AB5B45">
              <w:rPr>
                <w:rFonts w:ascii="Times New Roman" w:hAnsi="Times New Roman"/>
              </w:rPr>
              <w:lastRenderedPageBreak/>
              <w:t>налогообложения.</w:t>
            </w:r>
          </w:p>
          <w:p w:rsidR="004F2F17" w:rsidRPr="00AB5B45" w:rsidRDefault="004F2F17" w:rsidP="004F2F17">
            <w:pPr>
              <w:pStyle w:val="aa"/>
              <w:jc w:val="both"/>
              <w:rPr>
                <w:rFonts w:ascii="Times New Roman" w:hAnsi="Times New Roman"/>
              </w:rPr>
            </w:pPr>
            <w:r w:rsidRPr="00AB5B45">
              <w:rPr>
                <w:rFonts w:ascii="Times New Roman" w:hAnsi="Times New Roman"/>
              </w:rPr>
              <w:t>В случае применения Подрядчиком общей системы налогообложения стоимость Работ увеличивается на</w:t>
            </w:r>
            <w:r w:rsidR="00D8688B">
              <w:rPr>
                <w:rFonts w:ascii="Times New Roman" w:hAnsi="Times New Roman"/>
              </w:rPr>
              <w:t xml:space="preserve"> сумму НДС по ставке 20</w:t>
            </w:r>
            <w:r w:rsidRPr="00AB5B45">
              <w:rPr>
                <w:rFonts w:ascii="Times New Roman" w:hAnsi="Times New Roman"/>
              </w:rPr>
              <w:t xml:space="preserve"> %.</w:t>
            </w:r>
          </w:p>
          <w:p w:rsidR="003F34D5" w:rsidRPr="00AB5B45" w:rsidRDefault="00AB5B45" w:rsidP="004F2F17">
            <w:pPr>
              <w:pStyle w:val="aa"/>
              <w:jc w:val="both"/>
              <w:rPr>
                <w:rFonts w:ascii="Times New Roman" w:hAnsi="Times New Roman"/>
              </w:rPr>
            </w:pPr>
            <w:r w:rsidRPr="00AB5B45">
              <w:rPr>
                <w:rFonts w:ascii="Times New Roman" w:hAnsi="Times New Roman"/>
              </w:rPr>
              <w:t xml:space="preserve">В стоимость Работ по Договору включена стоимость </w:t>
            </w:r>
            <w:r w:rsidR="00E26E0F" w:rsidRPr="00AB5B45">
              <w:rPr>
                <w:rFonts w:ascii="Times New Roman" w:hAnsi="Times New Roman"/>
              </w:rPr>
              <w:fldChar w:fldCharType="begin"/>
            </w:r>
            <w:r w:rsidRPr="00AB5B45">
              <w:rPr>
                <w:rFonts w:ascii="Times New Roman" w:hAnsi="Times New Roman"/>
              </w:rPr>
              <w:instrText xml:space="preserve"> DOCPROPERTY "В цену контракта включена стоимость" \* MERGEFORMAT </w:instrText>
            </w:r>
            <w:r w:rsidR="00E26E0F" w:rsidRPr="00AB5B45">
              <w:rPr>
                <w:rFonts w:ascii="Times New Roman" w:hAnsi="Times New Roman"/>
              </w:rPr>
              <w:fldChar w:fldCharType="separate"/>
            </w:r>
            <w:r w:rsidRPr="00AB5B45">
              <w:rPr>
                <w:rFonts w:ascii="Times New Roman" w:hAnsi="Times New Roman"/>
              </w:rPr>
              <w:t xml:space="preserve">всех обязательных платежей и расходов, связанных с исполнением Договора, в том числе: расходные материалы, </w:t>
            </w:r>
            <w:proofErr w:type="gramStart"/>
            <w:r w:rsidRPr="00AB5B45">
              <w:rPr>
                <w:rFonts w:ascii="Times New Roman" w:hAnsi="Times New Roman"/>
              </w:rPr>
              <w:t>расх</w:t>
            </w:r>
            <w:r w:rsidR="00E26E0F" w:rsidRPr="00AB5B45">
              <w:rPr>
                <w:rFonts w:ascii="Times New Roman" w:hAnsi="Times New Roman"/>
              </w:rPr>
              <w:fldChar w:fldCharType="end"/>
            </w:r>
            <w:r w:rsidRPr="00AB5B45">
              <w:rPr>
                <w:rFonts w:ascii="Times New Roman" w:hAnsi="Times New Roman"/>
              </w:rPr>
              <w:t>оды</w:t>
            </w:r>
            <w:proofErr w:type="gramEnd"/>
            <w:r w:rsidRPr="00AB5B45">
              <w:rPr>
                <w:rFonts w:ascii="Times New Roman" w:hAnsi="Times New Roman"/>
              </w:rPr>
              <w:t xml:space="preserve"> на перевозку, разгрузку, вывоз демонтированного оборудования и строительного мусора (отходов производства Работ), налогов, сборов и других обязательных платежей.</w:t>
            </w:r>
          </w:p>
        </w:tc>
      </w:tr>
      <w:tr w:rsidR="003F34D5" w:rsidRPr="00AB5B45" w:rsidTr="00C707B8">
        <w:trPr>
          <w:trHeight w:val="1016"/>
        </w:trPr>
        <w:tc>
          <w:tcPr>
            <w:tcW w:w="491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AB5B45" w:rsidRDefault="003F34D5" w:rsidP="001B391F">
            <w:pPr>
              <w:rPr>
                <w:iCs/>
              </w:rPr>
            </w:pPr>
            <w:r w:rsidRPr="00AB5B45">
              <w:rPr>
                <w:sz w:val="22"/>
                <w:szCs w:val="22"/>
              </w:rPr>
              <w:t>Д</w:t>
            </w:r>
            <w:r w:rsidRPr="00AB5B45">
              <w:rPr>
                <w:iCs/>
                <w:sz w:val="22"/>
                <w:szCs w:val="22"/>
              </w:rPr>
              <w:t xml:space="preserve">окументация </w:t>
            </w:r>
            <w:r w:rsidRPr="00AB5B45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AB5B45">
              <w:rPr>
                <w:iCs/>
                <w:sz w:val="22"/>
                <w:szCs w:val="22"/>
              </w:rPr>
              <w:t xml:space="preserve">на Официальном сайте </w:t>
            </w:r>
            <w:r w:rsidRPr="001B391F">
              <w:rPr>
                <w:iCs/>
                <w:sz w:val="22"/>
                <w:szCs w:val="22"/>
              </w:rPr>
              <w:t>заказчика (</w:t>
            </w:r>
            <w:hyperlink r:id="rId7" w:history="1">
              <w:r w:rsidR="001B391F" w:rsidRPr="001B391F">
                <w:rPr>
                  <w:rStyle w:val="a3"/>
                  <w:sz w:val="22"/>
                  <w:szCs w:val="22"/>
                </w:rPr>
                <w:t>http://</w:t>
              </w:r>
              <w:r w:rsidR="001B391F" w:rsidRPr="001B391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1B391F" w:rsidRPr="001B391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B391F" w:rsidRPr="001B391F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1B391F" w:rsidRPr="001B391F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1B391F" w:rsidRPr="001B391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B391F">
              <w:rPr>
                <w:iCs/>
                <w:sz w:val="22"/>
                <w:szCs w:val="22"/>
              </w:rPr>
              <w:t>)</w:t>
            </w:r>
            <w:r w:rsidR="001B391F" w:rsidRPr="001B391F">
              <w:rPr>
                <w:iCs/>
                <w:sz w:val="22"/>
                <w:szCs w:val="22"/>
              </w:rPr>
              <w:t>.</w:t>
            </w:r>
            <w:r w:rsidR="00AB5B45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F34D5" w:rsidRPr="00AB5B45" w:rsidTr="00914275">
        <w:trPr>
          <w:trHeight w:val="20"/>
        </w:trPr>
        <w:tc>
          <w:tcPr>
            <w:tcW w:w="491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A734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Место подачи котировочных заявок, срок их подачи, в том числе дата и время окончания срока подачи котировочных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AB5B45" w:rsidRDefault="003F34D5" w:rsidP="00A73423">
            <w:pPr>
              <w:jc w:val="both"/>
            </w:pPr>
            <w:r w:rsidRPr="00AB5B45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AB5B45">
              <w:rPr>
                <w:bCs/>
                <w:sz w:val="22"/>
                <w:szCs w:val="22"/>
              </w:rPr>
              <w:t xml:space="preserve">г. Норильск, ул. </w:t>
            </w:r>
            <w:proofErr w:type="spellStart"/>
            <w:r w:rsidR="004F2F17" w:rsidRPr="00AB5B45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4F2F17" w:rsidRPr="00AB5B45">
              <w:rPr>
                <w:bCs/>
                <w:sz w:val="22"/>
                <w:szCs w:val="22"/>
              </w:rPr>
              <w:t>, д.</w:t>
            </w:r>
            <w:r w:rsidRPr="00AB5B45">
              <w:rPr>
                <w:bCs/>
                <w:sz w:val="22"/>
                <w:szCs w:val="22"/>
              </w:rPr>
              <w:t>5, кабинет №</w:t>
            </w:r>
            <w:r w:rsidR="001B391F">
              <w:rPr>
                <w:bCs/>
                <w:sz w:val="22"/>
                <w:szCs w:val="22"/>
              </w:rPr>
              <w:t xml:space="preserve"> 4 А</w:t>
            </w:r>
            <w:r w:rsidRPr="00AB5B45">
              <w:rPr>
                <w:bCs/>
                <w:sz w:val="22"/>
                <w:szCs w:val="22"/>
              </w:rPr>
              <w:t>.</w:t>
            </w:r>
            <w:r w:rsidRPr="00AB5B45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AB5B45">
              <w:rPr>
                <w:sz w:val="22"/>
                <w:szCs w:val="22"/>
              </w:rPr>
              <w:t>и с 09:00 до 13:00, с 14:00 до 16</w:t>
            </w:r>
            <w:r w:rsidRPr="00AB5B45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AB5B45" w:rsidRDefault="003F34D5" w:rsidP="001B391F">
            <w:pPr>
              <w:jc w:val="both"/>
            </w:pPr>
            <w:r w:rsidRPr="00AB5B45">
              <w:rPr>
                <w:b/>
                <w:sz w:val="22"/>
                <w:szCs w:val="22"/>
              </w:rPr>
              <w:t>Датой начала срока подачи заявок на участие в запросе котировок</w:t>
            </w:r>
            <w:r w:rsidR="00D1586B" w:rsidRPr="00AB5B45">
              <w:rPr>
                <w:sz w:val="22"/>
                <w:szCs w:val="22"/>
              </w:rPr>
              <w:t xml:space="preserve">: с </w:t>
            </w:r>
            <w:r w:rsidR="001B391F" w:rsidRPr="001B391F">
              <w:rPr>
                <w:sz w:val="22"/>
                <w:szCs w:val="22"/>
              </w:rPr>
              <w:t>22</w:t>
            </w:r>
            <w:r w:rsidR="001405A6" w:rsidRPr="00AB5B45">
              <w:rPr>
                <w:sz w:val="22"/>
                <w:szCs w:val="22"/>
              </w:rPr>
              <w:t>.</w:t>
            </w:r>
            <w:r w:rsidR="001B391F">
              <w:rPr>
                <w:sz w:val="22"/>
                <w:szCs w:val="22"/>
              </w:rPr>
              <w:t>0</w:t>
            </w:r>
            <w:r w:rsidR="001B391F" w:rsidRPr="001B391F">
              <w:rPr>
                <w:sz w:val="22"/>
                <w:szCs w:val="22"/>
              </w:rPr>
              <w:t>1</w:t>
            </w:r>
            <w:r w:rsidR="00D1586B" w:rsidRPr="00AB5B45">
              <w:rPr>
                <w:sz w:val="22"/>
                <w:szCs w:val="22"/>
              </w:rPr>
              <w:t>.</w:t>
            </w:r>
            <w:r w:rsidR="001405A6" w:rsidRPr="00AB5B45">
              <w:rPr>
                <w:sz w:val="22"/>
                <w:szCs w:val="22"/>
              </w:rPr>
              <w:t>201</w:t>
            </w:r>
            <w:r w:rsidR="001B391F" w:rsidRPr="001B391F">
              <w:rPr>
                <w:sz w:val="22"/>
                <w:szCs w:val="22"/>
              </w:rPr>
              <w:t>9</w:t>
            </w:r>
            <w:r w:rsidR="00BF2D06" w:rsidRPr="00AB5B45">
              <w:rPr>
                <w:sz w:val="22"/>
                <w:szCs w:val="22"/>
              </w:rPr>
              <w:t xml:space="preserve"> </w:t>
            </w:r>
            <w:r w:rsidRPr="00AB5B45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AB5B45">
              <w:rPr>
                <w:iCs/>
                <w:sz w:val="22"/>
                <w:szCs w:val="22"/>
              </w:rPr>
              <w:t xml:space="preserve">по </w:t>
            </w:r>
            <w:r w:rsidR="001B391F" w:rsidRPr="001B391F">
              <w:rPr>
                <w:iCs/>
                <w:sz w:val="22"/>
                <w:szCs w:val="22"/>
              </w:rPr>
              <w:t>29</w:t>
            </w:r>
            <w:r w:rsidRPr="00AB5B45">
              <w:rPr>
                <w:iCs/>
                <w:sz w:val="22"/>
                <w:szCs w:val="22"/>
              </w:rPr>
              <w:t>.</w:t>
            </w:r>
            <w:r w:rsidR="001B391F" w:rsidRPr="001B391F">
              <w:rPr>
                <w:iCs/>
                <w:sz w:val="22"/>
                <w:szCs w:val="22"/>
              </w:rPr>
              <w:t>01</w:t>
            </w:r>
            <w:r w:rsidRPr="00AB5B45">
              <w:rPr>
                <w:iCs/>
                <w:sz w:val="22"/>
                <w:szCs w:val="22"/>
              </w:rPr>
              <w:t>.201</w:t>
            </w:r>
            <w:r w:rsidR="001B391F" w:rsidRPr="001B391F">
              <w:rPr>
                <w:iCs/>
                <w:sz w:val="22"/>
                <w:szCs w:val="22"/>
              </w:rPr>
              <w:t>9</w:t>
            </w:r>
            <w:r w:rsidRPr="00AB5B45">
              <w:rPr>
                <w:iCs/>
                <w:sz w:val="22"/>
                <w:szCs w:val="22"/>
              </w:rPr>
              <w:t xml:space="preserve">г., до </w:t>
            </w:r>
            <w:r w:rsidRPr="00AB5B45">
              <w:rPr>
                <w:sz w:val="22"/>
                <w:szCs w:val="22"/>
              </w:rPr>
              <w:t>1</w:t>
            </w:r>
            <w:r w:rsidR="00C707B8" w:rsidRPr="00AB5B45">
              <w:rPr>
                <w:sz w:val="22"/>
                <w:szCs w:val="22"/>
              </w:rPr>
              <w:t>6</w:t>
            </w:r>
            <w:r w:rsidRPr="00AB5B45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AB5B45" w:rsidTr="00845ABC">
        <w:trPr>
          <w:trHeight w:val="1210"/>
        </w:trPr>
        <w:tc>
          <w:tcPr>
            <w:tcW w:w="491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A734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котировочных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AB5B45" w:rsidRDefault="001B391F" w:rsidP="00E83C2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91F">
              <w:rPr>
                <w:bCs/>
                <w:color w:val="000000"/>
                <w:sz w:val="22"/>
                <w:szCs w:val="22"/>
              </w:rPr>
              <w:t>10</w:t>
            </w:r>
            <w:r w:rsidR="00C43590" w:rsidRPr="00AB5B45">
              <w:rPr>
                <w:bCs/>
                <w:color w:val="000000"/>
                <w:sz w:val="22"/>
                <w:szCs w:val="22"/>
              </w:rPr>
              <w:t>:</w:t>
            </w:r>
            <w:r w:rsidRPr="001B391F">
              <w:rPr>
                <w:bCs/>
                <w:color w:val="000000"/>
                <w:sz w:val="22"/>
                <w:szCs w:val="22"/>
              </w:rPr>
              <w:t>00</w:t>
            </w:r>
            <w:r w:rsidR="00D1586B" w:rsidRPr="00AB5B45">
              <w:rPr>
                <w:bCs/>
                <w:color w:val="000000"/>
                <w:sz w:val="22"/>
                <w:szCs w:val="22"/>
              </w:rPr>
              <w:t xml:space="preserve"> часов </w:t>
            </w:r>
            <w:r w:rsidRPr="001B391F">
              <w:rPr>
                <w:bCs/>
                <w:color w:val="000000"/>
                <w:sz w:val="22"/>
                <w:szCs w:val="22"/>
              </w:rPr>
              <w:t>3</w:t>
            </w:r>
            <w:r w:rsidR="00E83C29" w:rsidRPr="00E83C29">
              <w:rPr>
                <w:bCs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 w:rsidR="003F34D5" w:rsidRPr="00AB5B45">
              <w:rPr>
                <w:bCs/>
                <w:color w:val="000000"/>
                <w:sz w:val="22"/>
                <w:szCs w:val="22"/>
              </w:rPr>
              <w:t>.</w:t>
            </w:r>
            <w:r w:rsidR="00E36D57" w:rsidRPr="00AB5B45">
              <w:rPr>
                <w:bCs/>
                <w:color w:val="000000"/>
                <w:sz w:val="22"/>
                <w:szCs w:val="22"/>
              </w:rPr>
              <w:t>0</w:t>
            </w:r>
            <w:r w:rsidRPr="001B391F">
              <w:rPr>
                <w:bCs/>
                <w:color w:val="000000"/>
                <w:sz w:val="22"/>
                <w:szCs w:val="22"/>
              </w:rPr>
              <w:t>1</w:t>
            </w:r>
            <w:r w:rsidR="003F34D5" w:rsidRPr="00AB5B45">
              <w:rPr>
                <w:bCs/>
                <w:color w:val="000000"/>
                <w:sz w:val="22"/>
                <w:szCs w:val="22"/>
              </w:rPr>
              <w:t>.201</w:t>
            </w:r>
            <w:r w:rsidRPr="001B391F">
              <w:rPr>
                <w:bCs/>
                <w:color w:val="000000"/>
                <w:sz w:val="22"/>
                <w:szCs w:val="22"/>
              </w:rPr>
              <w:t xml:space="preserve">9 </w:t>
            </w:r>
            <w:r w:rsidR="00E36D57" w:rsidRPr="00AB5B45">
              <w:rPr>
                <w:bCs/>
                <w:color w:val="000000"/>
                <w:sz w:val="22"/>
                <w:szCs w:val="22"/>
              </w:rPr>
              <w:t>г.</w:t>
            </w:r>
            <w:r w:rsidR="003F34D5" w:rsidRPr="00AB5B45">
              <w:rPr>
                <w:bCs/>
                <w:color w:val="000000"/>
                <w:sz w:val="22"/>
                <w:szCs w:val="22"/>
              </w:rPr>
              <w:t>,</w:t>
            </w:r>
            <w:r w:rsidR="00E36D57" w:rsidRPr="00AB5B4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F34D5" w:rsidRPr="00AB5B45">
              <w:rPr>
                <w:bCs/>
                <w:color w:val="000000"/>
                <w:sz w:val="22"/>
                <w:szCs w:val="22"/>
              </w:rPr>
              <w:t xml:space="preserve">663305, </w:t>
            </w:r>
            <w:r w:rsidR="003F34D5" w:rsidRPr="00AB5B45">
              <w:rPr>
                <w:bCs/>
                <w:sz w:val="22"/>
                <w:szCs w:val="22"/>
              </w:rPr>
              <w:t>Красноярский край, г</w:t>
            </w:r>
            <w:proofErr w:type="gramStart"/>
            <w:r w:rsidR="003F34D5" w:rsidRPr="00AB5B45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AB5B45">
              <w:rPr>
                <w:bCs/>
                <w:sz w:val="22"/>
                <w:szCs w:val="22"/>
              </w:rPr>
              <w:t xml:space="preserve">орильск, ул. </w:t>
            </w:r>
            <w:proofErr w:type="spellStart"/>
            <w:r w:rsidR="003F34D5" w:rsidRPr="00AB5B45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AB5B45">
              <w:rPr>
                <w:bCs/>
                <w:sz w:val="22"/>
                <w:szCs w:val="22"/>
              </w:rPr>
              <w:t>, д.5,</w:t>
            </w:r>
            <w:r w:rsidR="003F34D5" w:rsidRPr="00AB5B45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AB5B45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AB5B45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AB5B45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8" w:history="1">
              <w:r w:rsidRPr="00532760">
                <w:rPr>
                  <w:rStyle w:val="a3"/>
                </w:rPr>
                <w:t>http://www.jks24.ru</w:t>
              </w:r>
            </w:hyperlink>
            <w:r w:rsidRPr="001B391F">
              <w:t xml:space="preserve"> </w:t>
            </w:r>
            <w:r w:rsidR="006E6956" w:rsidRPr="006E6956">
              <w:rPr>
                <w:sz w:val="22"/>
                <w:szCs w:val="22"/>
              </w:rPr>
              <w:t xml:space="preserve"> </w:t>
            </w:r>
          </w:p>
        </w:tc>
      </w:tr>
      <w:tr w:rsidR="003F34D5" w:rsidRPr="00AB5B45" w:rsidTr="00DD6886">
        <w:trPr>
          <w:trHeight w:val="621"/>
        </w:trPr>
        <w:tc>
          <w:tcPr>
            <w:tcW w:w="491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AB5B45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AB5B45" w:rsidRDefault="003F34D5" w:rsidP="00914275">
            <w:pPr>
              <w:rPr>
                <w:highlight w:val="yellow"/>
              </w:rPr>
            </w:pPr>
            <w:r w:rsidRPr="00AB5B45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AB5B45" w:rsidTr="00E36D57">
        <w:trPr>
          <w:trHeight w:val="1270"/>
        </w:trPr>
        <w:tc>
          <w:tcPr>
            <w:tcW w:w="491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запроса котировок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AB5B45" w:rsidRDefault="003F34D5" w:rsidP="00914275">
            <w:pPr>
              <w:jc w:val="both"/>
              <w:rPr>
                <w:highlight w:val="yellow"/>
              </w:rPr>
            </w:pPr>
            <w:r w:rsidRPr="00AB5B45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AB5B45">
              <w:rPr>
                <w:sz w:val="22"/>
                <w:szCs w:val="22"/>
              </w:rPr>
              <w:t>с даты получения</w:t>
            </w:r>
            <w:proofErr w:type="gramEnd"/>
            <w:r w:rsidRPr="00AB5B45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AB5B45" w:rsidTr="00914275">
        <w:trPr>
          <w:trHeight w:val="20"/>
        </w:trPr>
        <w:tc>
          <w:tcPr>
            <w:tcW w:w="491" w:type="dxa"/>
            <w:vAlign w:val="center"/>
          </w:tcPr>
          <w:p w:rsidR="003F34D5" w:rsidRPr="00AB5B45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ind w:left="34"/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AB5B45" w:rsidRDefault="003F34D5" w:rsidP="00914275">
            <w:pPr>
              <w:jc w:val="both"/>
            </w:pPr>
            <w:r w:rsidRPr="00AB5B45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AB5B45">
              <w:rPr>
                <w:sz w:val="22"/>
                <w:szCs w:val="22"/>
              </w:rPr>
              <w:t>с даты получения</w:t>
            </w:r>
            <w:proofErr w:type="gramEnd"/>
            <w:r w:rsidRPr="00AB5B45">
              <w:rPr>
                <w:sz w:val="22"/>
                <w:szCs w:val="22"/>
              </w:rPr>
              <w:t xml:space="preserve"> от победителя запроса котировок, подписанного с его стороны договора.</w:t>
            </w:r>
          </w:p>
        </w:tc>
      </w:tr>
      <w:tr w:rsidR="003F34D5" w:rsidRPr="00AB5B45" w:rsidTr="00914275">
        <w:trPr>
          <w:trHeight w:val="20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AB5B45" w:rsidRDefault="003F34D5" w:rsidP="00914275">
            <w:r w:rsidRPr="00AB5B45">
              <w:rPr>
                <w:sz w:val="22"/>
                <w:szCs w:val="22"/>
              </w:rPr>
              <w:t>Не требуется</w:t>
            </w:r>
          </w:p>
        </w:tc>
      </w:tr>
      <w:tr w:rsidR="003F34D5" w:rsidRPr="00AB5B45" w:rsidTr="00914275">
        <w:trPr>
          <w:trHeight w:val="20"/>
        </w:trPr>
        <w:tc>
          <w:tcPr>
            <w:tcW w:w="491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AB5B45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5B45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AB5B45" w:rsidRDefault="003F34D5" w:rsidP="00914275">
            <w:pPr>
              <w:rPr>
                <w:highlight w:val="yellow"/>
              </w:rPr>
            </w:pPr>
            <w:r w:rsidRPr="00AB5B45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DD6886" w:rsidRDefault="006B646D" w:rsidP="003A1626">
      <w:pPr>
        <w:rPr>
          <w:sz w:val="22"/>
          <w:szCs w:val="22"/>
        </w:rPr>
      </w:pPr>
    </w:p>
    <w:sectPr w:rsidR="006B646D" w:rsidRPr="00DD6886" w:rsidSect="004E47BD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871164"/>
    <w:multiLevelType w:val="singleLevel"/>
    <w:tmpl w:val="B9A0ADA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1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626"/>
    <w:rsid w:val="00003F0A"/>
    <w:rsid w:val="000252EA"/>
    <w:rsid w:val="00042401"/>
    <w:rsid w:val="00054440"/>
    <w:rsid w:val="00065187"/>
    <w:rsid w:val="000D65C6"/>
    <w:rsid w:val="000E7D60"/>
    <w:rsid w:val="0012129D"/>
    <w:rsid w:val="001347DE"/>
    <w:rsid w:val="001405A6"/>
    <w:rsid w:val="0016505D"/>
    <w:rsid w:val="001A7854"/>
    <w:rsid w:val="001B0E99"/>
    <w:rsid w:val="001B391F"/>
    <w:rsid w:val="001E75C6"/>
    <w:rsid w:val="00223386"/>
    <w:rsid w:val="002805F9"/>
    <w:rsid w:val="00293751"/>
    <w:rsid w:val="002B2D6C"/>
    <w:rsid w:val="002B506D"/>
    <w:rsid w:val="002C29CB"/>
    <w:rsid w:val="002F2657"/>
    <w:rsid w:val="003027E8"/>
    <w:rsid w:val="00343548"/>
    <w:rsid w:val="00344034"/>
    <w:rsid w:val="00346BB3"/>
    <w:rsid w:val="003632B3"/>
    <w:rsid w:val="003810AF"/>
    <w:rsid w:val="003A1626"/>
    <w:rsid w:val="003B68ED"/>
    <w:rsid w:val="003E5758"/>
    <w:rsid w:val="003E7AB5"/>
    <w:rsid w:val="003F34D5"/>
    <w:rsid w:val="0041595D"/>
    <w:rsid w:val="00427C0D"/>
    <w:rsid w:val="00436B40"/>
    <w:rsid w:val="004564BD"/>
    <w:rsid w:val="004B3741"/>
    <w:rsid w:val="004E47BD"/>
    <w:rsid w:val="004F2F17"/>
    <w:rsid w:val="004F6028"/>
    <w:rsid w:val="005017D8"/>
    <w:rsid w:val="00517D60"/>
    <w:rsid w:val="00551A79"/>
    <w:rsid w:val="0058382E"/>
    <w:rsid w:val="005D6DEB"/>
    <w:rsid w:val="005E5A76"/>
    <w:rsid w:val="0060224D"/>
    <w:rsid w:val="00611CE1"/>
    <w:rsid w:val="0061447E"/>
    <w:rsid w:val="006262A0"/>
    <w:rsid w:val="006B646D"/>
    <w:rsid w:val="006C7DD5"/>
    <w:rsid w:val="006D0D83"/>
    <w:rsid w:val="006E6956"/>
    <w:rsid w:val="00705F9D"/>
    <w:rsid w:val="00711033"/>
    <w:rsid w:val="007319A1"/>
    <w:rsid w:val="007349D4"/>
    <w:rsid w:val="00742EB3"/>
    <w:rsid w:val="0074634B"/>
    <w:rsid w:val="00795208"/>
    <w:rsid w:val="0080459A"/>
    <w:rsid w:val="00807533"/>
    <w:rsid w:val="00816A31"/>
    <w:rsid w:val="00845ABC"/>
    <w:rsid w:val="00847E2C"/>
    <w:rsid w:val="0085108E"/>
    <w:rsid w:val="00855FB0"/>
    <w:rsid w:val="008647BA"/>
    <w:rsid w:val="008A6CEC"/>
    <w:rsid w:val="008C5301"/>
    <w:rsid w:val="008E075F"/>
    <w:rsid w:val="00914275"/>
    <w:rsid w:val="0092349D"/>
    <w:rsid w:val="009500DE"/>
    <w:rsid w:val="009556C8"/>
    <w:rsid w:val="00960328"/>
    <w:rsid w:val="009611ED"/>
    <w:rsid w:val="00980902"/>
    <w:rsid w:val="009A1DF1"/>
    <w:rsid w:val="009B3E48"/>
    <w:rsid w:val="009B5E98"/>
    <w:rsid w:val="009B78C3"/>
    <w:rsid w:val="009C2F84"/>
    <w:rsid w:val="009C70FA"/>
    <w:rsid w:val="00A254F4"/>
    <w:rsid w:val="00A3442A"/>
    <w:rsid w:val="00A42D21"/>
    <w:rsid w:val="00A578DC"/>
    <w:rsid w:val="00A73423"/>
    <w:rsid w:val="00A93C36"/>
    <w:rsid w:val="00AB5B45"/>
    <w:rsid w:val="00AD27BA"/>
    <w:rsid w:val="00AD31EB"/>
    <w:rsid w:val="00AD35F1"/>
    <w:rsid w:val="00AE0477"/>
    <w:rsid w:val="00AE18BA"/>
    <w:rsid w:val="00AE6D54"/>
    <w:rsid w:val="00AF702F"/>
    <w:rsid w:val="00B35C5F"/>
    <w:rsid w:val="00B4431B"/>
    <w:rsid w:val="00BA1D75"/>
    <w:rsid w:val="00BC255C"/>
    <w:rsid w:val="00BC7489"/>
    <w:rsid w:val="00BE5991"/>
    <w:rsid w:val="00BF2D06"/>
    <w:rsid w:val="00C340B6"/>
    <w:rsid w:val="00C43590"/>
    <w:rsid w:val="00C514AD"/>
    <w:rsid w:val="00C707B8"/>
    <w:rsid w:val="00C87947"/>
    <w:rsid w:val="00CB1E34"/>
    <w:rsid w:val="00CD6317"/>
    <w:rsid w:val="00CF03D4"/>
    <w:rsid w:val="00CF2C0F"/>
    <w:rsid w:val="00D1586B"/>
    <w:rsid w:val="00D16201"/>
    <w:rsid w:val="00D709E7"/>
    <w:rsid w:val="00D8688B"/>
    <w:rsid w:val="00DA5922"/>
    <w:rsid w:val="00DD16E6"/>
    <w:rsid w:val="00DD62AC"/>
    <w:rsid w:val="00DD6886"/>
    <w:rsid w:val="00E057ED"/>
    <w:rsid w:val="00E07CCF"/>
    <w:rsid w:val="00E11B21"/>
    <w:rsid w:val="00E2318D"/>
    <w:rsid w:val="00E26E0F"/>
    <w:rsid w:val="00E36D57"/>
    <w:rsid w:val="00E55E31"/>
    <w:rsid w:val="00E72232"/>
    <w:rsid w:val="00E72C78"/>
    <w:rsid w:val="00E82A48"/>
    <w:rsid w:val="00E83C29"/>
    <w:rsid w:val="00F1521B"/>
    <w:rsid w:val="00F60BCE"/>
    <w:rsid w:val="00F6614D"/>
    <w:rsid w:val="00F858CD"/>
    <w:rsid w:val="00F9660E"/>
    <w:rsid w:val="00FA1C15"/>
    <w:rsid w:val="00FA4B8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CF03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F0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Exact">
    <w:name w:val="Основной текст (15) Exact"/>
    <w:link w:val="15"/>
    <w:rsid w:val="00DA592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DA5922"/>
    <w:pPr>
      <w:widowControl w:val="0"/>
      <w:shd w:val="clear" w:color="auto" w:fill="FFFFFF"/>
      <w:spacing w:after="120" w:line="0" w:lineRule="atLeast"/>
    </w:pPr>
    <w:rPr>
      <w:rFonts w:cstheme="minorBidi"/>
      <w:b/>
      <w:bCs/>
      <w:sz w:val="19"/>
      <w:szCs w:val="19"/>
      <w:lang w:eastAsia="en-US"/>
    </w:rPr>
  </w:style>
  <w:style w:type="paragraph" w:customStyle="1" w:styleId="formattext">
    <w:name w:val="formattext"/>
    <w:basedOn w:val="a"/>
    <w:rsid w:val="00DA5922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B3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k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jks2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С. Садовая</dc:creator>
  <cp:lastModifiedBy>Шишкина</cp:lastModifiedBy>
  <cp:revision>92</cp:revision>
  <cp:lastPrinted>2017-08-31T08:02:00Z</cp:lastPrinted>
  <dcterms:created xsi:type="dcterms:W3CDTF">2016-05-20T06:41:00Z</dcterms:created>
  <dcterms:modified xsi:type="dcterms:W3CDTF">2019-01-22T03:54:00Z</dcterms:modified>
</cp:coreProperties>
</file>